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9E143A" wp14:editId="794E40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71975" cy="37909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BE115" w14:textId="7596DE26" w:rsidR="00445440" w:rsidRDefault="00B93909" w:rsidP="00A57F86">
      <w:pPr>
        <w:spacing w:after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571CB7C" wp14:editId="3ED71C0C">
            <wp:simplePos x="0" y="0"/>
            <wp:positionH relativeFrom="margin">
              <wp:posOffset>2306955</wp:posOffset>
            </wp:positionH>
            <wp:positionV relativeFrom="paragraph">
              <wp:posOffset>162560</wp:posOffset>
            </wp:positionV>
            <wp:extent cx="1009650" cy="757238"/>
            <wp:effectExtent l="0" t="0" r="0" b="5080"/>
            <wp:wrapNone/>
            <wp:docPr id="717913339" name="Picture 1" descr="A black bed on a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13339" name="Picture 1" descr="A black bed on a bu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7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DC6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25B550A" wp14:editId="314D7259">
            <wp:simplePos x="0" y="0"/>
            <wp:positionH relativeFrom="column">
              <wp:posOffset>3821430</wp:posOffset>
            </wp:positionH>
            <wp:positionV relativeFrom="page">
              <wp:posOffset>642554</wp:posOffset>
            </wp:positionV>
            <wp:extent cx="703493" cy="729615"/>
            <wp:effectExtent l="0" t="0" r="1905" b="0"/>
            <wp:wrapNone/>
            <wp:docPr id="1156529471" name="Picture 3" descr="A kitchen with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29471" name="Picture 3" descr="A kitchen with a wind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93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40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96823EC" wp14:editId="07A1DF37">
            <wp:simplePos x="0" y="0"/>
            <wp:positionH relativeFrom="margin">
              <wp:posOffset>802005</wp:posOffset>
            </wp:positionH>
            <wp:positionV relativeFrom="page">
              <wp:posOffset>609600</wp:posOffset>
            </wp:positionV>
            <wp:extent cx="1028700" cy="771525"/>
            <wp:effectExtent l="0" t="0" r="0" b="9525"/>
            <wp:wrapNone/>
            <wp:docPr id="280314527" name="Picture 2" descr="A silver traile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14527" name="Picture 2" descr="A silver trailer parked in a parking l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31" cy="77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24BF6" w14:textId="0B032C40" w:rsidR="00445440" w:rsidRDefault="00B93909" w:rsidP="00A57F86">
      <w:pPr>
        <w:spacing w:after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5E95D3C2" wp14:editId="37D55E74">
            <wp:simplePos x="0" y="0"/>
            <wp:positionH relativeFrom="margin">
              <wp:posOffset>4916805</wp:posOffset>
            </wp:positionH>
            <wp:positionV relativeFrom="page">
              <wp:posOffset>657225</wp:posOffset>
            </wp:positionV>
            <wp:extent cx="952500" cy="714375"/>
            <wp:effectExtent l="0" t="0" r="0" b="9525"/>
            <wp:wrapNone/>
            <wp:docPr id="13999701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70114" name="Picture 13999701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9DA75" w14:textId="7112724D" w:rsidR="00445440" w:rsidRDefault="0044544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189D314C" w14:textId="501C4D25" w:rsidR="00445440" w:rsidRDefault="0044544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54CC21AB" w14:textId="77777777" w:rsidR="00445440" w:rsidRDefault="0044544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3627D61A" w:rsidR="00F963E2" w:rsidRPr="00A57F86" w:rsidRDefault="005532C3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2 HAL DELUXE</w:t>
      </w:r>
      <w:r w:rsidR="00C932E7">
        <w:rPr>
          <w:b/>
          <w:bCs/>
          <w:i/>
          <w:iCs/>
          <w:u w:val="single"/>
        </w:rPr>
        <w:t xml:space="preserve"> – </w:t>
      </w:r>
      <w:r w:rsidR="00190A59">
        <w:rPr>
          <w:b/>
          <w:bCs/>
          <w:i/>
          <w:iCs/>
          <w:u w:val="single"/>
        </w:rPr>
        <w:t xml:space="preserve">ROUND </w:t>
      </w:r>
      <w:r w:rsidR="00A57F86">
        <w:rPr>
          <w:b/>
          <w:bCs/>
          <w:i/>
          <w:iCs/>
          <w:u w:val="single"/>
        </w:rPr>
        <w:t>- $2</w:t>
      </w:r>
      <w:r w:rsidR="0081128F">
        <w:rPr>
          <w:b/>
          <w:bCs/>
          <w:i/>
          <w:iCs/>
          <w:u w:val="single"/>
        </w:rPr>
        <w:t>9</w:t>
      </w:r>
      <w:r w:rsidR="00A57F86">
        <w:rPr>
          <w:b/>
          <w:bCs/>
          <w:i/>
          <w:iCs/>
          <w:u w:val="single"/>
        </w:rPr>
        <w:t>,</w:t>
      </w:r>
      <w:r w:rsidR="00545D85">
        <w:rPr>
          <w:b/>
          <w:bCs/>
          <w:i/>
          <w:iCs/>
          <w:u w:val="single"/>
        </w:rPr>
        <w:t>9</w:t>
      </w:r>
      <w:r w:rsidR="00A57F86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2973C4A4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12E551EA" w:rsidR="00F963E2" w:rsidRPr="00A57F86" w:rsidRDefault="007743A7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HAL LUX - ROUND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49055CE1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6DC9103B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5580A83C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43C2E8ED" w:rsidR="00F963E2" w:rsidRPr="00A57F86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Roof: Special Molded FRP Fiber-reinforced Polymer - Glassfibre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34E61D5C" w:rsidR="00C932E7" w:rsidRPr="007138D9" w:rsidRDefault="0039628A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5A0F492C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17770690" w:rsidR="00C932E7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1E3C91F9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1B591293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E6F1D8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5 x 185 R14 tyres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2D02F253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65171BF0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Rubber Matting For Inner Side Panel, 6mm Rubber Matting</w:t>
            </w:r>
          </w:p>
          <w:p w14:paraId="61261EFD" w14:textId="4297B276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Rubber Matting For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A8A1B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251F33A" w14:textId="72EF42D3" w:rsid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39628A" w:rsidRPr="0039628A">
              <w:rPr>
                <w:b/>
                <w:bCs/>
                <w:sz w:val="16"/>
                <w:szCs w:val="16"/>
              </w:rPr>
              <w:t>Side Sash Windows   600mmx400mm, With Fly Screens</w:t>
            </w:r>
          </w:p>
          <w:p w14:paraId="5FE38AAE" w14:textId="3D1B9E94" w:rsidR="007743A7" w:rsidRPr="0039628A" w:rsidRDefault="007743A7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Drop down sliding windows, with fly screen</w:t>
            </w:r>
          </w:p>
          <w:p w14:paraId="7CECE5E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73D26CA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7005D2B2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Ramp Door 2030x1210mm, with anti slip rubber matting</w:t>
            </w:r>
          </w:p>
          <w:p w14:paraId="2A70E32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7C77655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FF7CBA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004D8564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39030321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x small LED sidelights, 2 x LED combination tail lights</w:t>
            </w:r>
          </w:p>
          <w:p w14:paraId="50E76ABF" w14:textId="439BCC80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26BF510A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1494C4C0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2A4CC49B" w14:textId="2FF3B94E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</w:t>
            </w:r>
            <w:r w:rsidR="007743A7">
              <w:rPr>
                <w:b/>
                <w:bCs/>
                <w:sz w:val="16"/>
                <w:szCs w:val="16"/>
              </w:rPr>
              <w:t>swing out tack box</w:t>
            </w:r>
          </w:p>
          <w:p w14:paraId="5E1F3364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3431759B" w14:textId="21B41280" w:rsidR="00BD119E" w:rsidRPr="007743A7" w:rsidRDefault="006A3B1B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Fully adjustable bays 2,400mm long</w:t>
            </w:r>
          </w:p>
          <w:p w14:paraId="0BCA5889" w14:textId="3C1EA7A8" w:rsidR="007743A7" w:rsidRPr="002D2596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Premium front kitchen </w:t>
            </w:r>
          </w:p>
          <w:p w14:paraId="7F12BA2F" w14:textId="0771E206" w:rsidR="002D2596" w:rsidRPr="007743A7" w:rsidRDefault="002D2596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x Barrier beds </w:t>
            </w:r>
          </w:p>
          <w:p w14:paraId="3922EBB3" w14:textId="77777777" w:rsidR="007743A7" w:rsidRPr="007743A7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65L water tank, water pump, internal sink, interior and exterior tap</w:t>
            </w:r>
          </w:p>
          <w:p w14:paraId="1C213498" w14:textId="77777777" w:rsidR="007743A7" w:rsidRPr="00AF7E3D" w:rsidRDefault="007743A7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240v/12v power supply</w:t>
            </w:r>
          </w:p>
          <w:p w14:paraId="2B63BAB3" w14:textId="0949D6F2" w:rsidR="00AF7E3D" w:rsidRPr="00A57F86" w:rsidRDefault="00AF7E3D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Doub</w:t>
            </w:r>
            <w:r w:rsidR="007F7234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e Pole | 2 Double Sockets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5BD049B7" w14:textId="78F2A215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Body Dimension (L x W x Hmm) : </w:t>
            </w:r>
            <w:r w:rsidR="00074AD5" w:rsidRPr="00074AD5">
              <w:rPr>
                <w:b/>
                <w:bCs/>
                <w:sz w:val="16"/>
                <w:szCs w:val="16"/>
              </w:rPr>
              <w:t>4120 x 1980 x 2230</w:t>
            </w:r>
          </w:p>
          <w:p w14:paraId="60A8C71F" w14:textId="64EA2863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Inner Dimension (L x W x Hmm) :</w:t>
            </w:r>
            <w:r w:rsidR="00074AD5">
              <w:rPr>
                <w:b/>
                <w:bCs/>
                <w:sz w:val="16"/>
                <w:szCs w:val="16"/>
              </w:rPr>
              <w:t xml:space="preserve"> </w:t>
            </w:r>
            <w:r w:rsidR="00074AD5" w:rsidRPr="00074AD5">
              <w:rPr>
                <w:b/>
                <w:bCs/>
                <w:sz w:val="16"/>
                <w:szCs w:val="16"/>
              </w:rPr>
              <w:t>4070 x 1930 x 2155</w:t>
            </w:r>
          </w:p>
          <w:p w14:paraId="3145AD28" w14:textId="64737364" w:rsidR="00BD119E" w:rsidRPr="002D2596" w:rsidRDefault="0023715C" w:rsidP="002D259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074AD5" w:rsidRPr="00074AD5">
              <w:rPr>
                <w:b/>
                <w:bCs/>
                <w:sz w:val="16"/>
                <w:szCs w:val="16"/>
              </w:rPr>
              <w:t>5480 x 2490 x 2600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262AE3E5" w:rsidR="00BD119E" w:rsidRPr="007138D9" w:rsidRDefault="00253CBC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53CBC">
              <w:rPr>
                <w:b/>
                <w:bCs/>
                <w:sz w:val="16"/>
                <w:szCs w:val="16"/>
              </w:rPr>
              <w:t>1</w:t>
            </w:r>
            <w:r w:rsidR="00545D85">
              <w:rPr>
                <w:b/>
                <w:bCs/>
                <w:sz w:val="16"/>
                <w:szCs w:val="16"/>
              </w:rPr>
              <w:t>750</w:t>
            </w:r>
            <w:r w:rsidRPr="00253CBC">
              <w:rPr>
                <w:b/>
                <w:bCs/>
                <w:sz w:val="16"/>
                <w:szCs w:val="16"/>
              </w:rPr>
              <w:t>kg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25178579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51C5C0B2" w:rsidR="00BD119E" w:rsidRPr="00A57F86" w:rsidRDefault="00AF7E3D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</w:t>
            </w:r>
            <w:r w:rsidR="00074AD5">
              <w:rPr>
                <w:b/>
                <w:bCs/>
                <w:sz w:val="16"/>
                <w:szCs w:val="16"/>
              </w:rPr>
              <w:t>M – 3,</w:t>
            </w:r>
            <w:r w:rsidR="00D72FEB">
              <w:rPr>
                <w:b/>
                <w:bCs/>
                <w:sz w:val="16"/>
                <w:szCs w:val="16"/>
              </w:rPr>
              <w:t>4</w:t>
            </w:r>
            <w:r w:rsidR="00074AD5">
              <w:rPr>
                <w:b/>
                <w:bCs/>
                <w:sz w:val="16"/>
                <w:szCs w:val="16"/>
              </w:rPr>
              <w:t>00kgs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7AC25F46" w14:textId="215EA4C7" w:rsidR="0023715C" w:rsidRPr="0023715C" w:rsidRDefault="00074AD5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23715C" w:rsidRPr="0023715C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23715C">
              <w:rPr>
                <w:b/>
                <w:bCs/>
                <w:sz w:val="16"/>
                <w:szCs w:val="16"/>
              </w:rPr>
              <w:t>a</w:t>
            </w:r>
            <w:r w:rsidR="0023715C" w:rsidRPr="0023715C">
              <w:rPr>
                <w:b/>
                <w:bCs/>
                <w:sz w:val="16"/>
                <w:szCs w:val="16"/>
              </w:rPr>
              <w:t>nty</w:t>
            </w:r>
          </w:p>
          <w:p w14:paraId="68A3DE40" w14:textId="0DCDEA3B" w:rsidR="00190A59" w:rsidRPr="00A57F86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12 Months Fixtures &amp; Fittings</w:t>
            </w:r>
            <w:r w:rsidR="00190A59"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C2FF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940197">
    <w:abstractNumId w:val="0"/>
  </w:num>
  <w:num w:numId="2" w16cid:durableId="1328438539">
    <w:abstractNumId w:val="9"/>
  </w:num>
  <w:num w:numId="3" w16cid:durableId="521675741">
    <w:abstractNumId w:val="10"/>
  </w:num>
  <w:num w:numId="4" w16cid:durableId="1282029480">
    <w:abstractNumId w:val="7"/>
  </w:num>
  <w:num w:numId="5" w16cid:durableId="220865938">
    <w:abstractNumId w:val="2"/>
  </w:num>
  <w:num w:numId="6" w16cid:durableId="1287352979">
    <w:abstractNumId w:val="12"/>
  </w:num>
  <w:num w:numId="7" w16cid:durableId="168524178">
    <w:abstractNumId w:val="6"/>
  </w:num>
  <w:num w:numId="8" w16cid:durableId="1617366907">
    <w:abstractNumId w:val="13"/>
  </w:num>
  <w:num w:numId="9" w16cid:durableId="559443927">
    <w:abstractNumId w:val="1"/>
  </w:num>
  <w:num w:numId="10" w16cid:durableId="750659963">
    <w:abstractNumId w:val="11"/>
  </w:num>
  <w:num w:numId="11" w16cid:durableId="1453984507">
    <w:abstractNumId w:val="4"/>
  </w:num>
  <w:num w:numId="12" w16cid:durableId="1109930453">
    <w:abstractNumId w:val="8"/>
  </w:num>
  <w:num w:numId="13" w16cid:durableId="405617635">
    <w:abstractNumId w:val="5"/>
  </w:num>
  <w:num w:numId="14" w16cid:durableId="114971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74AD5"/>
    <w:rsid w:val="000940E9"/>
    <w:rsid w:val="00112948"/>
    <w:rsid w:val="00190A59"/>
    <w:rsid w:val="0020022E"/>
    <w:rsid w:val="0023715C"/>
    <w:rsid w:val="00253CBC"/>
    <w:rsid w:val="002D2596"/>
    <w:rsid w:val="00331DC6"/>
    <w:rsid w:val="00343FF8"/>
    <w:rsid w:val="0039628A"/>
    <w:rsid w:val="00445440"/>
    <w:rsid w:val="00545D85"/>
    <w:rsid w:val="005532C3"/>
    <w:rsid w:val="0064753B"/>
    <w:rsid w:val="006A3B1B"/>
    <w:rsid w:val="006D5AD3"/>
    <w:rsid w:val="007138D9"/>
    <w:rsid w:val="007743A7"/>
    <w:rsid w:val="007F7234"/>
    <w:rsid w:val="0081128F"/>
    <w:rsid w:val="0086687B"/>
    <w:rsid w:val="00876AC3"/>
    <w:rsid w:val="0094176B"/>
    <w:rsid w:val="009B59B5"/>
    <w:rsid w:val="00A528E2"/>
    <w:rsid w:val="00A57F86"/>
    <w:rsid w:val="00AC2FF2"/>
    <w:rsid w:val="00AF6FDB"/>
    <w:rsid w:val="00AF7E3D"/>
    <w:rsid w:val="00B93909"/>
    <w:rsid w:val="00BD119E"/>
    <w:rsid w:val="00C6744E"/>
    <w:rsid w:val="00C932E7"/>
    <w:rsid w:val="00D72FEB"/>
    <w:rsid w:val="00DF6B42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11</cp:revision>
  <cp:lastPrinted>2023-06-21T00:44:00Z</cp:lastPrinted>
  <dcterms:created xsi:type="dcterms:W3CDTF">2022-04-12T01:04:00Z</dcterms:created>
  <dcterms:modified xsi:type="dcterms:W3CDTF">2025-01-16T04:13:00Z</dcterms:modified>
</cp:coreProperties>
</file>